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686873" w:rsidP="6EDA25B2" w:rsidRDefault="03686873" w14:paraId="7C6B0E73" w14:textId="38C7D10E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caps w:val="1"/>
          <w:strike w:val="0"/>
          <w:dstrike w:val="0"/>
          <w:noProof w:val="0"/>
          <w:color w:val="FF3366"/>
          <w:sz w:val="40"/>
          <w:szCs w:val="40"/>
          <w:u w:val="none"/>
          <w:lang w:val="en-GB"/>
        </w:rPr>
      </w:pPr>
      <w:r w:rsidRPr="6EDA25B2" w:rsidR="03686873">
        <w:rPr>
          <w:rFonts w:ascii="Calibri" w:hAnsi="Calibri" w:eastAsia="Calibri" w:cs="Calibri"/>
          <w:b w:val="1"/>
          <w:bCs w:val="1"/>
          <w:i w:val="1"/>
          <w:iCs w:val="1"/>
          <w:caps w:val="1"/>
          <w:strike w:val="0"/>
          <w:dstrike w:val="0"/>
          <w:noProof w:val="0"/>
          <w:color w:val="FF3366"/>
          <w:sz w:val="40"/>
          <w:szCs w:val="40"/>
          <w:u w:val="none"/>
          <w:lang w:val="en-GB"/>
        </w:rPr>
        <w:t>acronym buster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25"/>
        <w:gridCol w:w="8045"/>
      </w:tblGrid>
      <w:tr w:rsidR="6EDA25B2" w:rsidTr="6EDA25B2" w14:paraId="1E13FD70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1FF62802" w14:textId="66C37EFF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DfE</w:t>
            </w:r>
          </w:p>
        </w:tc>
        <w:tc>
          <w:tcPr>
            <w:tcW w:w="8045" w:type="dxa"/>
            <w:tcMar/>
          </w:tcPr>
          <w:p w:rsidR="318D1FCB" w:rsidP="6EDA25B2" w:rsidRDefault="318D1FCB" w14:paraId="0A34EF99" w14:textId="38A535A8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Department for Education</w:t>
            </w:r>
          </w:p>
        </w:tc>
      </w:tr>
      <w:tr w:rsidR="6EDA25B2" w:rsidTr="6EDA25B2" w14:paraId="7B8667C5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31747D40" w14:textId="002E78DC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ELIR</w:t>
            </w:r>
          </w:p>
        </w:tc>
        <w:tc>
          <w:tcPr>
            <w:tcW w:w="8045" w:type="dxa"/>
            <w:tcMar/>
          </w:tcPr>
          <w:p w:rsidR="318D1FCB" w:rsidP="6EDA25B2" w:rsidRDefault="318D1FCB" w14:paraId="7351B5A8" w14:textId="4E93C699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Enhancement-led Institutional Review</w:t>
            </w:r>
          </w:p>
        </w:tc>
      </w:tr>
      <w:tr w:rsidR="6EDA25B2" w:rsidTr="6EDA25B2" w14:paraId="394C81BA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059CA590" w14:textId="34A6E7BB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GAP</w:t>
            </w:r>
          </w:p>
        </w:tc>
        <w:tc>
          <w:tcPr>
            <w:tcW w:w="8045" w:type="dxa"/>
            <w:tcMar/>
          </w:tcPr>
          <w:p w:rsidR="318D1FCB" w:rsidP="6EDA25B2" w:rsidRDefault="318D1FCB" w14:paraId="280240BE" w14:textId="73B39ACD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Gender Action Plan</w:t>
            </w:r>
          </w:p>
        </w:tc>
      </w:tr>
      <w:tr w:rsidR="6EDA25B2" w:rsidTr="6EDA25B2" w14:paraId="2759E5CB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5AF8A1EF" w14:textId="37C7393F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ILR</w:t>
            </w:r>
          </w:p>
        </w:tc>
        <w:tc>
          <w:tcPr>
            <w:tcW w:w="8045" w:type="dxa"/>
            <w:tcMar/>
          </w:tcPr>
          <w:p w:rsidR="318D1FCB" w:rsidP="6EDA25B2" w:rsidRDefault="318D1FCB" w14:paraId="125ABBC2" w14:textId="3B180077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Institution-led Review</w:t>
            </w:r>
          </w:p>
        </w:tc>
      </w:tr>
      <w:tr w:rsidR="6EDA25B2" w:rsidTr="6EDA25B2" w14:paraId="497E40AF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79464663" w14:textId="684E85AF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KPI’s</w:t>
            </w:r>
          </w:p>
        </w:tc>
        <w:tc>
          <w:tcPr>
            <w:tcW w:w="8045" w:type="dxa"/>
            <w:tcMar/>
          </w:tcPr>
          <w:p w:rsidR="318D1FCB" w:rsidP="6EDA25B2" w:rsidRDefault="318D1FCB" w14:paraId="33CFB7B2" w14:textId="73C0518C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Key Performance Indicators</w:t>
            </w:r>
          </w:p>
        </w:tc>
      </w:tr>
      <w:tr w:rsidR="6EDA25B2" w:rsidTr="6EDA25B2" w14:paraId="5BB10A6B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7F36A36B" w14:textId="1EE06428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LEO</w:t>
            </w:r>
          </w:p>
        </w:tc>
        <w:tc>
          <w:tcPr>
            <w:tcW w:w="8045" w:type="dxa"/>
            <w:tcMar/>
          </w:tcPr>
          <w:p w:rsidR="318D1FCB" w:rsidP="6EDA25B2" w:rsidRDefault="318D1FCB" w14:paraId="2E1D20C6" w14:textId="612B5D8E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Longitudinal Education Outcomes</w:t>
            </w:r>
          </w:p>
        </w:tc>
      </w:tr>
      <w:tr w:rsidR="6EDA25B2" w:rsidTr="6EDA25B2" w14:paraId="10CC1C04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1F20869C" w14:textId="4A5EADF0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NSS</w:t>
            </w:r>
          </w:p>
        </w:tc>
        <w:tc>
          <w:tcPr>
            <w:tcW w:w="8045" w:type="dxa"/>
            <w:tcMar/>
          </w:tcPr>
          <w:p w:rsidR="318D1FCB" w:rsidP="6EDA25B2" w:rsidRDefault="318D1FCB" w14:paraId="49E4C1F2" w14:textId="13E4F790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National Student Survey</w:t>
            </w:r>
          </w:p>
        </w:tc>
      </w:tr>
      <w:tr w:rsidR="6EDA25B2" w:rsidTr="6EDA25B2" w14:paraId="0E2C428B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349D21C5" w14:textId="2181789D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NUS</w:t>
            </w:r>
          </w:p>
        </w:tc>
        <w:tc>
          <w:tcPr>
            <w:tcW w:w="8045" w:type="dxa"/>
            <w:tcMar/>
          </w:tcPr>
          <w:p w:rsidR="318D1FCB" w:rsidP="6EDA25B2" w:rsidRDefault="318D1FCB" w14:paraId="4E4A4966" w14:textId="7BE04882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National Union of Student</w:t>
            </w:r>
          </w:p>
        </w:tc>
      </w:tr>
      <w:tr w:rsidR="6EDA25B2" w:rsidTr="6EDA25B2" w14:paraId="35A4096D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17E2AD2B" w14:textId="14B97E72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OfS</w:t>
            </w:r>
          </w:p>
        </w:tc>
        <w:tc>
          <w:tcPr>
            <w:tcW w:w="8045" w:type="dxa"/>
            <w:tcMar/>
          </w:tcPr>
          <w:p w:rsidR="318D1FCB" w:rsidP="6EDA25B2" w:rsidRDefault="318D1FCB" w14:paraId="2FDC094D" w14:textId="426B20DB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Office for Students</w:t>
            </w:r>
          </w:p>
        </w:tc>
      </w:tr>
      <w:tr w:rsidR="6EDA25B2" w:rsidTr="6EDA25B2" w14:paraId="622F1B01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677711D5" w14:textId="66A73397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PRES</w:t>
            </w:r>
          </w:p>
        </w:tc>
        <w:tc>
          <w:tcPr>
            <w:tcW w:w="8045" w:type="dxa"/>
            <w:tcMar/>
          </w:tcPr>
          <w:p w:rsidR="318D1FCB" w:rsidP="6EDA25B2" w:rsidRDefault="318D1FCB" w14:paraId="0115284C" w14:textId="2C256D24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Postgraduate Research Experience Survey</w:t>
            </w:r>
          </w:p>
        </w:tc>
      </w:tr>
      <w:tr w:rsidR="6EDA25B2" w:rsidTr="6EDA25B2" w14:paraId="6C6F92B7">
        <w:trPr>
          <w:trHeight w:val="300"/>
        </w:trPr>
        <w:tc>
          <w:tcPr>
            <w:tcW w:w="1425" w:type="dxa"/>
            <w:tcMar/>
          </w:tcPr>
          <w:p w:rsidR="318D1FCB" w:rsidP="6EDA25B2" w:rsidRDefault="318D1FCB" w14:paraId="1C2BEB6C" w14:textId="511B7264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PSRB</w:t>
            </w:r>
          </w:p>
        </w:tc>
        <w:tc>
          <w:tcPr>
            <w:tcW w:w="8045" w:type="dxa"/>
            <w:tcMar/>
          </w:tcPr>
          <w:p w:rsidR="318D1FCB" w:rsidP="6EDA25B2" w:rsidRDefault="318D1FCB" w14:paraId="3BC7D103" w14:textId="13DF0A6A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318D1FCB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Professional, statutory, or regulatory body</w:t>
            </w:r>
          </w:p>
        </w:tc>
      </w:tr>
      <w:tr w:rsidR="6EDA25B2" w:rsidTr="6EDA25B2" w14:paraId="4FE990ED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38E172CE" w14:textId="7B501728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PTES</w:t>
            </w:r>
          </w:p>
        </w:tc>
        <w:tc>
          <w:tcPr>
            <w:tcW w:w="8045" w:type="dxa"/>
            <w:tcMar/>
          </w:tcPr>
          <w:p w:rsidR="67738F37" w:rsidP="6EDA25B2" w:rsidRDefault="67738F37" w14:paraId="20584C12" w14:textId="37EA73DB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Postgraduate Taught Experience Survey</w:t>
            </w:r>
          </w:p>
        </w:tc>
      </w:tr>
      <w:tr w:rsidR="6EDA25B2" w:rsidTr="6EDA25B2" w14:paraId="77EBAE13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245A97CD" w14:textId="2533CA02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QAA</w:t>
            </w:r>
          </w:p>
        </w:tc>
        <w:tc>
          <w:tcPr>
            <w:tcW w:w="8045" w:type="dxa"/>
            <w:tcMar/>
          </w:tcPr>
          <w:p w:rsidR="67738F37" w:rsidP="6EDA25B2" w:rsidRDefault="67738F37" w14:paraId="3EE6B73F" w14:textId="4B84B8C2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Quality Assurance Agency</w:t>
            </w:r>
          </w:p>
        </w:tc>
      </w:tr>
      <w:tr w:rsidR="6EDA25B2" w:rsidTr="6EDA25B2" w14:paraId="57C6D4C8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6B75DB0F" w14:textId="16796370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QEF</w:t>
            </w:r>
          </w:p>
        </w:tc>
        <w:tc>
          <w:tcPr>
            <w:tcW w:w="8045" w:type="dxa"/>
            <w:tcMar/>
          </w:tcPr>
          <w:p w:rsidR="67738F37" w:rsidP="6EDA25B2" w:rsidRDefault="67738F37" w14:paraId="71C52AE7" w14:textId="1DBC3BDD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Quality Enhancement Framework</w:t>
            </w:r>
          </w:p>
        </w:tc>
      </w:tr>
      <w:tr w:rsidR="6EDA25B2" w:rsidTr="6EDA25B2" w14:paraId="3231D8F9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3B1F5BE9" w14:textId="67859226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REF</w:t>
            </w:r>
          </w:p>
        </w:tc>
        <w:tc>
          <w:tcPr>
            <w:tcW w:w="8045" w:type="dxa"/>
            <w:tcMar/>
          </w:tcPr>
          <w:p w:rsidR="67738F37" w:rsidP="6EDA25B2" w:rsidRDefault="67738F37" w14:paraId="00A25F14" w14:textId="51E77771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Research Excellence Framework</w:t>
            </w:r>
          </w:p>
        </w:tc>
      </w:tr>
      <w:tr w:rsidR="6EDA25B2" w:rsidTr="6EDA25B2" w14:paraId="5DCFC36B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238E716B" w14:textId="03239041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SAAS</w:t>
            </w:r>
          </w:p>
        </w:tc>
        <w:tc>
          <w:tcPr>
            <w:tcW w:w="8045" w:type="dxa"/>
            <w:tcMar/>
          </w:tcPr>
          <w:p w:rsidR="67738F37" w:rsidP="6EDA25B2" w:rsidRDefault="67738F37" w14:paraId="3B16A958" w14:textId="0336389A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Student Awards Agency for Scotland</w:t>
            </w:r>
          </w:p>
        </w:tc>
      </w:tr>
      <w:tr w:rsidR="6EDA25B2" w:rsidTr="6EDA25B2" w14:paraId="40649A00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25B58478" w14:textId="55C9F326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SEF</w:t>
            </w:r>
          </w:p>
        </w:tc>
        <w:tc>
          <w:tcPr>
            <w:tcW w:w="8045" w:type="dxa"/>
            <w:tcMar/>
          </w:tcPr>
          <w:p w:rsidR="67738F37" w:rsidP="6EDA25B2" w:rsidRDefault="67738F37" w14:paraId="4C268734" w14:textId="31C8035B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Student Engagement Framework</w:t>
            </w:r>
          </w:p>
        </w:tc>
      </w:tr>
      <w:tr w:rsidR="6EDA25B2" w:rsidTr="6EDA25B2" w14:paraId="6443DD47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5D77E423" w14:textId="4626F91B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SFC</w:t>
            </w:r>
          </w:p>
        </w:tc>
        <w:tc>
          <w:tcPr>
            <w:tcW w:w="8045" w:type="dxa"/>
            <w:tcMar/>
          </w:tcPr>
          <w:p w:rsidR="67738F37" w:rsidP="6EDA25B2" w:rsidRDefault="67738F37" w14:paraId="6F67FA3B" w14:textId="35D6537E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Scottish Funding Council</w:t>
            </w:r>
          </w:p>
        </w:tc>
      </w:tr>
      <w:tr w:rsidR="6EDA25B2" w:rsidTr="6EDA25B2" w14:paraId="5AC1EE2D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5250448F" w14:textId="6B3A89F9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SLE</w:t>
            </w:r>
          </w:p>
        </w:tc>
        <w:tc>
          <w:tcPr>
            <w:tcW w:w="8045" w:type="dxa"/>
            <w:tcMar/>
          </w:tcPr>
          <w:p w:rsidR="67738F37" w:rsidP="6EDA25B2" w:rsidRDefault="67738F37" w14:paraId="731397C1" w14:textId="1AD4499A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Student Learning Experience</w:t>
            </w:r>
          </w:p>
        </w:tc>
      </w:tr>
      <w:tr w:rsidR="6EDA25B2" w:rsidTr="6EDA25B2" w14:paraId="33075E3D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7486B6FD" w14:textId="1258A7C4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SMT</w:t>
            </w:r>
          </w:p>
        </w:tc>
        <w:tc>
          <w:tcPr>
            <w:tcW w:w="8045" w:type="dxa"/>
            <w:tcMar/>
          </w:tcPr>
          <w:p w:rsidR="67738F37" w:rsidP="6EDA25B2" w:rsidRDefault="67738F37" w14:paraId="6A69B533" w14:textId="7B508A6D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Senior Management Team</w:t>
            </w:r>
          </w:p>
        </w:tc>
      </w:tr>
      <w:tr w:rsidR="6EDA25B2" w:rsidTr="6EDA25B2" w14:paraId="1872D5EA">
        <w:trPr>
          <w:trHeight w:val="300"/>
        </w:trPr>
        <w:tc>
          <w:tcPr>
            <w:tcW w:w="1425" w:type="dxa"/>
            <w:tcMar/>
          </w:tcPr>
          <w:p w:rsidR="67738F37" w:rsidP="6EDA25B2" w:rsidRDefault="67738F37" w14:paraId="565AD97D" w14:textId="67DBF49A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SPA</w:t>
            </w:r>
          </w:p>
        </w:tc>
        <w:tc>
          <w:tcPr>
            <w:tcW w:w="8045" w:type="dxa"/>
            <w:tcMar/>
          </w:tcPr>
          <w:p w:rsidR="67738F37" w:rsidP="6EDA25B2" w:rsidRDefault="67738F37" w14:paraId="7A667135" w14:textId="304015C9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67738F37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Student Partnership Agreement</w:t>
            </w:r>
          </w:p>
        </w:tc>
      </w:tr>
      <w:tr w:rsidR="6EDA25B2" w:rsidTr="6EDA25B2" w14:paraId="477FCBED">
        <w:trPr>
          <w:trHeight w:val="360"/>
        </w:trPr>
        <w:tc>
          <w:tcPr>
            <w:tcW w:w="1425" w:type="dxa"/>
            <w:tcMar/>
          </w:tcPr>
          <w:p w:rsidR="16BA97D3" w:rsidP="6EDA25B2" w:rsidRDefault="16BA97D3" w14:paraId="1F7A759F" w14:textId="7D2E3DC3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16BA97D3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sparqs</w:t>
            </w:r>
          </w:p>
        </w:tc>
        <w:tc>
          <w:tcPr>
            <w:tcW w:w="8045" w:type="dxa"/>
            <w:tcMar/>
          </w:tcPr>
          <w:p w:rsidR="16BA97D3" w:rsidP="6EDA25B2" w:rsidRDefault="16BA97D3" w14:paraId="044EB0E4" w14:textId="75B7C05B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16BA97D3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student partnerships in quality Scotland</w:t>
            </w:r>
          </w:p>
        </w:tc>
      </w:tr>
      <w:tr w:rsidR="6EDA25B2" w:rsidTr="6EDA25B2" w14:paraId="454C19C5">
        <w:trPr>
          <w:trHeight w:val="300"/>
        </w:trPr>
        <w:tc>
          <w:tcPr>
            <w:tcW w:w="1425" w:type="dxa"/>
            <w:tcMar/>
          </w:tcPr>
          <w:p w:rsidR="16BA97D3" w:rsidP="6EDA25B2" w:rsidRDefault="16BA97D3" w14:paraId="1FD8B82F" w14:textId="1FA78CC4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16BA97D3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SSLC</w:t>
            </w:r>
          </w:p>
        </w:tc>
        <w:tc>
          <w:tcPr>
            <w:tcW w:w="8045" w:type="dxa"/>
            <w:tcMar/>
          </w:tcPr>
          <w:p w:rsidR="16BA97D3" w:rsidP="6EDA25B2" w:rsidRDefault="16BA97D3" w14:paraId="4D5E2607" w14:textId="700CF428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16BA97D3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Student Staff Liaison Committee</w:t>
            </w:r>
          </w:p>
        </w:tc>
      </w:tr>
      <w:tr w:rsidR="6EDA25B2" w:rsidTr="6EDA25B2" w14:paraId="6520CB55">
        <w:trPr>
          <w:trHeight w:val="375"/>
        </w:trPr>
        <w:tc>
          <w:tcPr>
            <w:tcW w:w="1425" w:type="dxa"/>
            <w:tcMar/>
          </w:tcPr>
          <w:p w:rsidR="16BA97D3" w:rsidP="6EDA25B2" w:rsidRDefault="16BA97D3" w14:paraId="2B715CD6" w14:textId="62891325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DA25B2" w:rsidR="16BA97D3">
              <w:rPr>
                <w:rFonts w:ascii="Arial Nova" w:hAnsi="Arial Nova" w:eastAsia="Arial Nova" w:cs="Arial Nova"/>
                <w:b w:val="1"/>
                <w:bCs w:val="1"/>
                <w:noProof w:val="0"/>
                <w:sz w:val="24"/>
                <w:szCs w:val="24"/>
                <w:lang w:val="en-GB"/>
              </w:rPr>
              <w:t>UUK</w:t>
            </w:r>
          </w:p>
        </w:tc>
        <w:tc>
          <w:tcPr>
            <w:tcW w:w="8045" w:type="dxa"/>
            <w:tcMar/>
          </w:tcPr>
          <w:p w:rsidR="16BA97D3" w:rsidP="6EDA25B2" w:rsidRDefault="16BA97D3" w14:paraId="73723D88" w14:textId="69F47C3E">
            <w:pPr>
              <w:pStyle w:val="Normal"/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</w:pPr>
            <w:r w:rsidRPr="6EDA25B2" w:rsidR="16BA97D3">
              <w:rPr>
                <w:rFonts w:ascii="Arial Nova" w:hAnsi="Arial Nova" w:eastAsia="Arial Nova" w:cs="Arial Nova"/>
                <w:noProof w:val="0"/>
                <w:sz w:val="24"/>
                <w:szCs w:val="24"/>
                <w:lang w:val="en-GB"/>
              </w:rPr>
              <w:t>Universities UK</w:t>
            </w:r>
          </w:p>
        </w:tc>
      </w:tr>
    </w:tbl>
    <w:p w:rsidR="6EDA25B2" w:rsidP="6EDA25B2" w:rsidRDefault="6EDA25B2" w14:paraId="2E93A53B" w14:textId="0749A8E3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caps w:val="1"/>
          <w:strike w:val="0"/>
          <w:dstrike w:val="0"/>
          <w:noProof w:val="0"/>
          <w:color w:val="FF3366"/>
          <w:sz w:val="40"/>
          <w:szCs w:val="40"/>
          <w:u w:val="none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5B668B"/>
    <w:rsid w:val="008DB80D"/>
    <w:rsid w:val="03686873"/>
    <w:rsid w:val="03DE812C"/>
    <w:rsid w:val="0E030DAC"/>
    <w:rsid w:val="10EDCB7E"/>
    <w:rsid w:val="1153D6CB"/>
    <w:rsid w:val="16BA97D3"/>
    <w:rsid w:val="20AB5480"/>
    <w:rsid w:val="224724E1"/>
    <w:rsid w:val="2D6E1F75"/>
    <w:rsid w:val="318D1FCB"/>
    <w:rsid w:val="38B0D21C"/>
    <w:rsid w:val="39BDBD6C"/>
    <w:rsid w:val="41AFA6F4"/>
    <w:rsid w:val="43FB7249"/>
    <w:rsid w:val="45719A3B"/>
    <w:rsid w:val="459742AA"/>
    <w:rsid w:val="4F4EFB20"/>
    <w:rsid w:val="50EACB81"/>
    <w:rsid w:val="51A80FD5"/>
    <w:rsid w:val="602EE350"/>
    <w:rsid w:val="60B5AB53"/>
    <w:rsid w:val="645B668B"/>
    <w:rsid w:val="676C3F58"/>
    <w:rsid w:val="67738F37"/>
    <w:rsid w:val="6EDA25B2"/>
    <w:rsid w:val="702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68B"/>
  <w15:chartTrackingRefBased/>
  <w15:docId w15:val="{399B850A-8793-477D-ABA9-5793BB683F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2023-03-27T09:56:28.8997707Z</dcterms:created>
  <dcterms:modified xsi:type="dcterms:W3CDTF">2023-03-27T10:20:28.0603005Z</dcterms:modified>
  <dc:creator>Sanchez, Alba</dc:creator>
  <lastModifiedBy>Sanchez, Alba</lastModifiedBy>
</coreProperties>
</file>