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5F480" w14:textId="0B8DCFFB" w:rsidR="003F1A3E" w:rsidRDefault="009C0536" w:rsidP="00BA6557">
      <w:pPr>
        <w:pStyle w:val="Heading1"/>
        <w:numPr>
          <w:ilvl w:val="0"/>
          <w:numId w:val="8"/>
        </w:numPr>
      </w:pPr>
      <w:r>
        <w:t>Full Time Officers</w:t>
      </w:r>
    </w:p>
    <w:p w14:paraId="06053FB9" w14:textId="45BA09AC" w:rsidR="008B758A" w:rsidRDefault="009C0536" w:rsidP="00461C76">
      <w:pPr>
        <w:pStyle w:val="Heading2"/>
        <w:numPr>
          <w:ilvl w:val="1"/>
          <w:numId w:val="8"/>
        </w:numPr>
      </w:pPr>
      <w:r>
        <w:t>President</w:t>
      </w:r>
    </w:p>
    <w:p w14:paraId="62A689D3" w14:textId="77777777" w:rsidR="00BA6557" w:rsidRDefault="00BA6557" w:rsidP="00461C76">
      <w:pPr>
        <w:pStyle w:val="ListParagraph"/>
        <w:numPr>
          <w:ilvl w:val="2"/>
          <w:numId w:val="8"/>
        </w:numPr>
      </w:pPr>
      <w:r w:rsidRPr="00BA6557">
        <w:t xml:space="preserve">The role of President exists to represent the views and needs of our </w:t>
      </w:r>
      <w:proofErr w:type="gramStart"/>
      <w:r w:rsidRPr="00BA6557">
        <w:t>membership;</w:t>
      </w:r>
      <w:proofErr w:type="gramEnd"/>
      <w:r w:rsidRPr="00BA6557">
        <w:t xml:space="preserve"> defending their rights and developing the student experience. </w:t>
      </w:r>
      <w:proofErr w:type="gramStart"/>
      <w:r w:rsidRPr="00BA6557">
        <w:t>In particular working</w:t>
      </w:r>
      <w:proofErr w:type="gramEnd"/>
      <w:r w:rsidRPr="00BA6557">
        <w:t> on aspects of Student Life outside of Academia. The President is a Full-Time Officer, Trustee and Director, and is a Member of University Court and Senate. The President shall be responsible for</w:t>
      </w:r>
      <w:r>
        <w:t>:</w:t>
      </w:r>
    </w:p>
    <w:p w14:paraId="4B5D0C27" w14:textId="3B0F15D5" w:rsidR="0017280E" w:rsidRDefault="0017280E" w:rsidP="0017280E">
      <w:pPr>
        <w:pStyle w:val="ListParagraph"/>
        <w:numPr>
          <w:ilvl w:val="2"/>
          <w:numId w:val="37"/>
        </w:numPr>
        <w:ind w:left="1777"/>
      </w:pPr>
      <w:r>
        <w:t xml:space="preserve">Acting as the principal contact and ambassador for the Union by representing the interests of its members to the University and external </w:t>
      </w:r>
      <w:proofErr w:type="gramStart"/>
      <w:r>
        <w:t>bodies;</w:t>
      </w:r>
      <w:proofErr w:type="gramEnd"/>
      <w:r>
        <w:t xml:space="preserve"> </w:t>
      </w:r>
    </w:p>
    <w:p w14:paraId="0AE040E0" w14:textId="405D5BA5" w:rsidR="0017280E" w:rsidRDefault="0017280E" w:rsidP="0017280E">
      <w:pPr>
        <w:pStyle w:val="ListParagraph"/>
        <w:numPr>
          <w:ilvl w:val="2"/>
          <w:numId w:val="37"/>
        </w:numPr>
        <w:ind w:left="1777"/>
      </w:pPr>
      <w:r>
        <w:t xml:space="preserve">Working alongside the university wherever possible to ensure that students are represented and the student voice is </w:t>
      </w:r>
      <w:proofErr w:type="gramStart"/>
      <w:r>
        <w:t>prioritised;</w:t>
      </w:r>
      <w:proofErr w:type="gramEnd"/>
      <w:r>
        <w:t xml:space="preserve"> </w:t>
      </w:r>
    </w:p>
    <w:p w14:paraId="31106042" w14:textId="60B81DFB" w:rsidR="0017280E" w:rsidRDefault="0017280E" w:rsidP="0017280E">
      <w:pPr>
        <w:pStyle w:val="ListParagraph"/>
        <w:numPr>
          <w:ilvl w:val="2"/>
          <w:numId w:val="37"/>
        </w:numPr>
        <w:ind w:left="1777"/>
      </w:pPr>
      <w:r>
        <w:t xml:space="preserve">Being the lead Officer for students at the Scottish Borders </w:t>
      </w:r>
      <w:proofErr w:type="gramStart"/>
      <w:r>
        <w:t>Campus;</w:t>
      </w:r>
      <w:proofErr w:type="gramEnd"/>
      <w:r>
        <w:t xml:space="preserve"> </w:t>
      </w:r>
    </w:p>
    <w:p w14:paraId="0DE7DBBB" w14:textId="4306A61A" w:rsidR="0017280E" w:rsidRDefault="0017280E" w:rsidP="0017280E">
      <w:pPr>
        <w:pStyle w:val="ListParagraph"/>
        <w:numPr>
          <w:ilvl w:val="2"/>
          <w:numId w:val="37"/>
        </w:numPr>
        <w:ind w:left="1777"/>
      </w:pPr>
      <w:r>
        <w:t xml:space="preserve">Campaigning and representing students on issues affecting their life such as housing and transport and other appropriate national </w:t>
      </w:r>
      <w:proofErr w:type="gramStart"/>
      <w:r>
        <w:t>issues;</w:t>
      </w:r>
      <w:proofErr w:type="gramEnd"/>
      <w:r>
        <w:t xml:space="preserve">  </w:t>
      </w:r>
    </w:p>
    <w:p w14:paraId="044AF0F6" w14:textId="2AE54880" w:rsidR="0017280E" w:rsidRDefault="0017280E" w:rsidP="0017280E">
      <w:pPr>
        <w:pStyle w:val="ListParagraph"/>
        <w:numPr>
          <w:ilvl w:val="2"/>
          <w:numId w:val="37"/>
        </w:numPr>
        <w:ind w:left="1777"/>
      </w:pPr>
      <w:r>
        <w:t xml:space="preserve">The President is a key link to the University for the Dubai and Malaysia Student </w:t>
      </w:r>
      <w:proofErr w:type="gramStart"/>
      <w:r>
        <w:t>Presidents;</w:t>
      </w:r>
      <w:proofErr w:type="gramEnd"/>
      <w:r>
        <w:t xml:space="preserve"> </w:t>
      </w:r>
    </w:p>
    <w:p w14:paraId="1BB9F771" w14:textId="385D2078" w:rsidR="0017280E" w:rsidRDefault="0017280E" w:rsidP="0017280E">
      <w:pPr>
        <w:pStyle w:val="ListParagraph"/>
        <w:numPr>
          <w:ilvl w:val="2"/>
          <w:numId w:val="37"/>
        </w:numPr>
        <w:ind w:left="1777"/>
      </w:pPr>
      <w:r>
        <w:t xml:space="preserve">Supporting international campuses by collaborating with the Dubai and Malaysia Student Presidents, representing their views on their behalf to the university as agreed with the Dubai and Malaysia Student </w:t>
      </w:r>
      <w:proofErr w:type="gramStart"/>
      <w:r>
        <w:t>Presidents;</w:t>
      </w:r>
      <w:proofErr w:type="gramEnd"/>
      <w:r>
        <w:t xml:space="preserve"> </w:t>
      </w:r>
    </w:p>
    <w:p w14:paraId="3703968C" w14:textId="5602C8F3" w:rsidR="0017280E" w:rsidRDefault="0017280E" w:rsidP="0017280E">
      <w:pPr>
        <w:pStyle w:val="ListParagraph"/>
        <w:numPr>
          <w:ilvl w:val="2"/>
          <w:numId w:val="37"/>
        </w:numPr>
        <w:ind w:left="1777"/>
      </w:pPr>
      <w:r>
        <w:t xml:space="preserve">Leading the team of Full Time Officers to deliver on team goals, including the Student Partnership Agreement and engagement with other </w:t>
      </w:r>
      <w:proofErr w:type="gramStart"/>
      <w:r>
        <w:t>campuses;</w:t>
      </w:r>
      <w:proofErr w:type="gramEnd"/>
      <w:r>
        <w:t xml:space="preserve"> </w:t>
      </w:r>
    </w:p>
    <w:p w14:paraId="3E0B081B" w14:textId="020DCBAE" w:rsidR="0017280E" w:rsidRDefault="0017280E" w:rsidP="0017280E">
      <w:pPr>
        <w:pStyle w:val="ListParagraph"/>
        <w:numPr>
          <w:ilvl w:val="2"/>
          <w:numId w:val="37"/>
        </w:numPr>
        <w:ind w:left="1777"/>
      </w:pPr>
      <w:r>
        <w:t xml:space="preserve">Actively prepare for and participate in any University bodies that are deemed </w:t>
      </w:r>
      <w:proofErr w:type="gramStart"/>
      <w:r>
        <w:t>appropriate;</w:t>
      </w:r>
      <w:proofErr w:type="gramEnd"/>
      <w:r>
        <w:t xml:space="preserve"> </w:t>
      </w:r>
    </w:p>
    <w:p w14:paraId="4306AB70" w14:textId="1AC00282" w:rsidR="0017280E" w:rsidRDefault="0017280E" w:rsidP="0017280E">
      <w:pPr>
        <w:pStyle w:val="ListParagraph"/>
        <w:numPr>
          <w:ilvl w:val="2"/>
          <w:numId w:val="37"/>
        </w:numPr>
        <w:ind w:left="1777"/>
      </w:pPr>
      <w:r>
        <w:t xml:space="preserve">Proactively engaging with our members, ensuring the Union is accountable and informs our members on the work of the Union and issues affecting </w:t>
      </w:r>
      <w:proofErr w:type="gramStart"/>
      <w:r>
        <w:t>students;</w:t>
      </w:r>
      <w:proofErr w:type="gramEnd"/>
      <w:r>
        <w:t xml:space="preserve"> </w:t>
      </w:r>
    </w:p>
    <w:p w14:paraId="7C244CF2" w14:textId="344CB584" w:rsidR="0017280E" w:rsidRDefault="0017280E" w:rsidP="0017280E">
      <w:pPr>
        <w:pStyle w:val="ListParagraph"/>
        <w:numPr>
          <w:ilvl w:val="2"/>
          <w:numId w:val="37"/>
        </w:numPr>
        <w:ind w:left="1777"/>
      </w:pPr>
      <w:r>
        <w:t xml:space="preserve">Working with the Chief Executive Officer to ensure that the policy and direction of Union finances, personnel and the central resources of the Union are fit to meet the needs of our </w:t>
      </w:r>
      <w:proofErr w:type="gramStart"/>
      <w:r>
        <w:t>members;</w:t>
      </w:r>
      <w:proofErr w:type="gramEnd"/>
      <w:r>
        <w:t xml:space="preserve"> </w:t>
      </w:r>
    </w:p>
    <w:p w14:paraId="42CD861D" w14:textId="2B75A7E8" w:rsidR="0017280E" w:rsidRDefault="0017280E" w:rsidP="0017280E">
      <w:pPr>
        <w:pStyle w:val="ListParagraph"/>
        <w:numPr>
          <w:ilvl w:val="2"/>
          <w:numId w:val="37"/>
        </w:numPr>
        <w:ind w:left="1777"/>
      </w:pPr>
      <w:r>
        <w:t xml:space="preserve">Promotion of equal rights and opportunities for members of the Student </w:t>
      </w:r>
      <w:proofErr w:type="gramStart"/>
      <w:r>
        <w:t>Union;</w:t>
      </w:r>
      <w:proofErr w:type="gramEnd"/>
    </w:p>
    <w:p w14:paraId="2715746B" w14:textId="19DF1748" w:rsidR="0017280E" w:rsidRDefault="0017280E" w:rsidP="0017280E">
      <w:pPr>
        <w:pStyle w:val="ListParagraph"/>
        <w:numPr>
          <w:ilvl w:val="2"/>
          <w:numId w:val="37"/>
        </w:numPr>
        <w:ind w:left="1777"/>
      </w:pPr>
      <w:r>
        <w:t xml:space="preserve">Defending the rights of students on Student Life matters such as physical, sexual, and mental health, widening participation and national issues affecting wellbeing and other issues as </w:t>
      </w:r>
      <w:proofErr w:type="gramStart"/>
      <w:r>
        <w:t>appropriate;</w:t>
      </w:r>
      <w:proofErr w:type="gramEnd"/>
      <w:r>
        <w:t xml:space="preserve"> </w:t>
      </w:r>
    </w:p>
    <w:p w14:paraId="412DD900" w14:textId="5819012E" w:rsidR="00461C76" w:rsidRDefault="0017280E" w:rsidP="0017280E">
      <w:pPr>
        <w:pStyle w:val="ListParagraph"/>
        <w:numPr>
          <w:ilvl w:val="2"/>
          <w:numId w:val="37"/>
        </w:numPr>
        <w:ind w:left="1777"/>
      </w:pPr>
      <w:r>
        <w:lastRenderedPageBreak/>
        <w:t xml:space="preserve">Campaigning and representing students on issues affecting their </w:t>
      </w:r>
      <w:proofErr w:type="gramStart"/>
      <w:r>
        <w:t>Student</w:t>
      </w:r>
      <w:proofErr w:type="gramEnd"/>
      <w:r>
        <w:t xml:space="preserve"> life such as health, financial wellbeing, equality and diversity and other appropriate national issues</w:t>
      </w:r>
      <w:r>
        <w:t>.</w:t>
      </w:r>
    </w:p>
    <w:p w14:paraId="5DFB2A99" w14:textId="6560A3C7" w:rsidR="00461C76" w:rsidRDefault="0017280E" w:rsidP="00461C76">
      <w:pPr>
        <w:pStyle w:val="Heading2"/>
        <w:numPr>
          <w:ilvl w:val="1"/>
          <w:numId w:val="8"/>
        </w:numPr>
      </w:pPr>
      <w:r>
        <w:t>Vice President Student Communities (VPSC)</w:t>
      </w:r>
    </w:p>
    <w:p w14:paraId="65AA2930" w14:textId="1437CC70" w:rsidR="00461C76" w:rsidRPr="00461C76" w:rsidRDefault="00F573BE" w:rsidP="00461C76">
      <w:pPr>
        <w:pStyle w:val="ListParagraph"/>
        <w:numPr>
          <w:ilvl w:val="2"/>
          <w:numId w:val="8"/>
        </w:numPr>
      </w:pPr>
      <w:r w:rsidRPr="00F573BE">
        <w:t xml:space="preserve">The role of the Vice President Student Communities exists to represent the views and needs of our </w:t>
      </w:r>
      <w:proofErr w:type="gramStart"/>
      <w:r w:rsidRPr="00F573BE">
        <w:t>membership;</w:t>
      </w:r>
      <w:proofErr w:type="gramEnd"/>
      <w:r w:rsidRPr="00F573BE">
        <w:t> defending their rights and developing the student experience. The VPSC remit includes supporting society and volunteer development, creating welcoming community spaces on campus, and organising not-for-profit events. The VPSC is a Full-Time Officer, Trustee and Director. The VPSC shall be responsible for</w:t>
      </w:r>
      <w:r w:rsidR="00461C76" w:rsidRPr="00461C76">
        <w:t>: </w:t>
      </w:r>
    </w:p>
    <w:p w14:paraId="62B0ED38" w14:textId="77777777" w:rsidR="00F573BE" w:rsidRPr="00F573BE" w:rsidRDefault="00F573BE" w:rsidP="00B02FE7">
      <w:pPr>
        <w:pStyle w:val="ListParagraph"/>
        <w:numPr>
          <w:ilvl w:val="2"/>
          <w:numId w:val="47"/>
        </w:numPr>
        <w:ind w:left="1777"/>
      </w:pPr>
      <w:r w:rsidRPr="00F573BE">
        <w:t xml:space="preserve">Deputising, with the consent of the </w:t>
      </w:r>
      <w:proofErr w:type="gramStart"/>
      <w:r w:rsidRPr="00F573BE">
        <w:t>President;</w:t>
      </w:r>
      <w:proofErr w:type="gramEnd"/>
      <w:r w:rsidRPr="00F573BE">
        <w:t> </w:t>
      </w:r>
    </w:p>
    <w:p w14:paraId="388964E5" w14:textId="77777777" w:rsidR="00F573BE" w:rsidRPr="00F573BE" w:rsidRDefault="00F573BE" w:rsidP="00B02FE7">
      <w:pPr>
        <w:pStyle w:val="ListParagraph"/>
        <w:numPr>
          <w:ilvl w:val="2"/>
          <w:numId w:val="47"/>
        </w:numPr>
        <w:ind w:left="1777"/>
      </w:pPr>
      <w:r w:rsidRPr="00F573BE">
        <w:t xml:space="preserve">Actively enable enhancement of student life and student experience through community building and building a sense of belonging amongst the </w:t>
      </w:r>
      <w:proofErr w:type="gramStart"/>
      <w:r w:rsidRPr="00F573BE">
        <w:t>student</w:t>
      </w:r>
      <w:proofErr w:type="gramEnd"/>
      <w:r w:rsidRPr="00F573BE">
        <w:t xml:space="preserve"> </w:t>
      </w:r>
      <w:proofErr w:type="gramStart"/>
      <w:r w:rsidRPr="00F573BE">
        <w:t>community;</w:t>
      </w:r>
      <w:proofErr w:type="gramEnd"/>
      <w:r w:rsidRPr="00F573BE">
        <w:t> </w:t>
      </w:r>
    </w:p>
    <w:p w14:paraId="09F08015" w14:textId="77777777" w:rsidR="00F573BE" w:rsidRPr="00F573BE" w:rsidRDefault="00F573BE" w:rsidP="00B02FE7">
      <w:pPr>
        <w:pStyle w:val="ListParagraph"/>
        <w:numPr>
          <w:ilvl w:val="2"/>
          <w:numId w:val="47"/>
        </w:numPr>
        <w:ind w:left="1777"/>
      </w:pPr>
      <w:r w:rsidRPr="00F573BE">
        <w:t xml:space="preserve">Supporting and Chairing Societies Council and coordinating its work and </w:t>
      </w:r>
      <w:proofErr w:type="gramStart"/>
      <w:r w:rsidRPr="00F573BE">
        <w:t>activities;</w:t>
      </w:r>
      <w:proofErr w:type="gramEnd"/>
      <w:r w:rsidRPr="00F573BE">
        <w:t> </w:t>
      </w:r>
    </w:p>
    <w:p w14:paraId="6A6E65C4" w14:textId="77777777" w:rsidR="00F573BE" w:rsidRPr="00F573BE" w:rsidRDefault="00F573BE" w:rsidP="00B02FE7">
      <w:pPr>
        <w:pStyle w:val="ListParagraph"/>
        <w:numPr>
          <w:ilvl w:val="2"/>
          <w:numId w:val="47"/>
        </w:numPr>
        <w:ind w:left="1777"/>
      </w:pPr>
      <w:r w:rsidRPr="00F573BE">
        <w:t xml:space="preserve">Ensuring the Union creates a programme of events that meet the needs of a diverse range of students and enhance the student experience, working with other university stakeholders such as the Sports Union and </w:t>
      </w:r>
      <w:proofErr w:type="gramStart"/>
      <w:r w:rsidRPr="00F573BE">
        <w:t>Chaplaincy;</w:t>
      </w:r>
      <w:proofErr w:type="gramEnd"/>
      <w:r w:rsidRPr="00F573BE">
        <w:t> </w:t>
      </w:r>
    </w:p>
    <w:p w14:paraId="2842FCA0" w14:textId="77777777" w:rsidR="00F573BE" w:rsidRPr="00F573BE" w:rsidRDefault="00F573BE" w:rsidP="00B02FE7">
      <w:pPr>
        <w:pStyle w:val="ListParagraph"/>
        <w:numPr>
          <w:ilvl w:val="2"/>
          <w:numId w:val="47"/>
        </w:numPr>
        <w:ind w:left="1777"/>
      </w:pPr>
      <w:r w:rsidRPr="00F573BE">
        <w:t xml:space="preserve">Lead on the work of the Student Union to encourage sustainability within the Union and University, promoting sustainable policy and practice within the student </w:t>
      </w:r>
      <w:proofErr w:type="gramStart"/>
      <w:r w:rsidRPr="00F573BE">
        <w:t>body;</w:t>
      </w:r>
      <w:proofErr w:type="gramEnd"/>
      <w:r w:rsidRPr="00F573BE">
        <w:t> </w:t>
      </w:r>
    </w:p>
    <w:p w14:paraId="2CE25999" w14:textId="77777777" w:rsidR="00F573BE" w:rsidRPr="00F573BE" w:rsidRDefault="00F573BE" w:rsidP="00B02FE7">
      <w:pPr>
        <w:pStyle w:val="ListParagraph"/>
        <w:numPr>
          <w:ilvl w:val="2"/>
          <w:numId w:val="47"/>
        </w:numPr>
        <w:ind w:left="1777"/>
      </w:pPr>
      <w:r w:rsidRPr="00F573BE">
        <w:t xml:space="preserve">Represent the views of Liberation Societies and coordinating activities that promote equality and </w:t>
      </w:r>
      <w:proofErr w:type="gramStart"/>
      <w:r w:rsidRPr="00F573BE">
        <w:t>diversity;</w:t>
      </w:r>
      <w:proofErr w:type="gramEnd"/>
      <w:r w:rsidRPr="00F573BE">
        <w:t> </w:t>
      </w:r>
    </w:p>
    <w:p w14:paraId="02940366" w14:textId="77777777" w:rsidR="00F573BE" w:rsidRPr="00F573BE" w:rsidRDefault="00F573BE" w:rsidP="00B02FE7">
      <w:pPr>
        <w:pStyle w:val="ListParagraph"/>
        <w:numPr>
          <w:ilvl w:val="2"/>
          <w:numId w:val="47"/>
        </w:numPr>
        <w:ind w:left="1777"/>
      </w:pPr>
      <w:r w:rsidRPr="00F573BE">
        <w:t>Actively participate in any University bodies that are deemed </w:t>
      </w:r>
      <w:proofErr w:type="gramStart"/>
      <w:r w:rsidRPr="00F573BE">
        <w:t>appropriate;</w:t>
      </w:r>
      <w:proofErr w:type="gramEnd"/>
      <w:r w:rsidRPr="00F573BE">
        <w:t> </w:t>
      </w:r>
    </w:p>
    <w:p w14:paraId="0353181B" w14:textId="77777777" w:rsidR="00F573BE" w:rsidRPr="00F573BE" w:rsidRDefault="00F573BE" w:rsidP="00B02FE7">
      <w:pPr>
        <w:pStyle w:val="ListParagraph"/>
        <w:numPr>
          <w:ilvl w:val="2"/>
          <w:numId w:val="47"/>
        </w:numPr>
        <w:ind w:left="1777"/>
      </w:pPr>
      <w:r w:rsidRPr="00F573BE">
        <w:t xml:space="preserve">Working with relevant Union staff to ensure policies and support for Union activities meets the needs of our </w:t>
      </w:r>
      <w:proofErr w:type="gramStart"/>
      <w:r w:rsidRPr="00F573BE">
        <w:t>members;</w:t>
      </w:r>
      <w:proofErr w:type="gramEnd"/>
      <w:r w:rsidRPr="00F573BE">
        <w:t> </w:t>
      </w:r>
    </w:p>
    <w:p w14:paraId="76BB9355" w14:textId="08DCDA8A" w:rsidR="00461C76" w:rsidRDefault="00F573BE" w:rsidP="00B02FE7">
      <w:pPr>
        <w:pStyle w:val="ListParagraph"/>
        <w:numPr>
          <w:ilvl w:val="2"/>
          <w:numId w:val="47"/>
        </w:numPr>
        <w:ind w:left="1777"/>
      </w:pPr>
      <w:r w:rsidRPr="00F573BE">
        <w:t>Work alongside the Union team to ensure the Union’s services represent the needs of students</w:t>
      </w:r>
      <w:r w:rsidR="00461C76">
        <w:t xml:space="preserve">. </w:t>
      </w:r>
    </w:p>
    <w:p w14:paraId="42F9DF1F" w14:textId="73E48989" w:rsidR="00461C76" w:rsidRDefault="00B02FE7" w:rsidP="00461C76">
      <w:pPr>
        <w:pStyle w:val="Heading2"/>
        <w:numPr>
          <w:ilvl w:val="1"/>
          <w:numId w:val="8"/>
        </w:numPr>
      </w:pPr>
      <w:r>
        <w:t>Vice President Academit (VPA)</w:t>
      </w:r>
    </w:p>
    <w:p w14:paraId="63289A20" w14:textId="77777777" w:rsidR="00C33DC1" w:rsidRDefault="00C33DC1" w:rsidP="00461C76">
      <w:pPr>
        <w:pStyle w:val="ListParagraph"/>
        <w:numPr>
          <w:ilvl w:val="2"/>
          <w:numId w:val="8"/>
        </w:numPr>
      </w:pPr>
      <w:r w:rsidRPr="00C33DC1">
        <w:t xml:space="preserve">The role of Vice President Academic exists to represent the views and needs of our </w:t>
      </w:r>
      <w:proofErr w:type="gramStart"/>
      <w:r w:rsidRPr="00C33DC1">
        <w:t>membership;</w:t>
      </w:r>
      <w:proofErr w:type="gramEnd"/>
      <w:r w:rsidRPr="00C33DC1">
        <w:t> defending their rights and developing the student experience. The VPA remit is to represent students on learning and teaching matters. The VPA is a Full-Time Officer, Trustee and Director and is a Member of University Senate. The VPA shall be responsible for</w:t>
      </w:r>
      <w:r>
        <w:t>:</w:t>
      </w:r>
    </w:p>
    <w:p w14:paraId="00810E12" w14:textId="6F409DC2" w:rsidR="00C33DC1" w:rsidRDefault="00461C76" w:rsidP="00C33DC1">
      <w:pPr>
        <w:pStyle w:val="ListParagraph"/>
        <w:numPr>
          <w:ilvl w:val="2"/>
          <w:numId w:val="48"/>
        </w:numPr>
        <w:ind w:left="1777"/>
      </w:pPr>
      <w:r w:rsidRPr="00461C76">
        <w:t> </w:t>
      </w:r>
      <w:r w:rsidR="00C33DC1">
        <w:t xml:space="preserve">Deputising, with the consent of the </w:t>
      </w:r>
      <w:proofErr w:type="gramStart"/>
      <w:r w:rsidR="00C33DC1">
        <w:t>President;</w:t>
      </w:r>
      <w:proofErr w:type="gramEnd"/>
      <w:r w:rsidR="00C33DC1">
        <w:t xml:space="preserve"> </w:t>
      </w:r>
    </w:p>
    <w:p w14:paraId="58EEE60E" w14:textId="492E0338" w:rsidR="00C33DC1" w:rsidRDefault="00C33DC1" w:rsidP="00C33DC1">
      <w:pPr>
        <w:pStyle w:val="ListParagraph"/>
        <w:numPr>
          <w:ilvl w:val="2"/>
          <w:numId w:val="48"/>
        </w:numPr>
        <w:ind w:left="1777"/>
      </w:pPr>
      <w:r>
        <w:lastRenderedPageBreak/>
        <w:t xml:space="preserve">Chairing Department Officer </w:t>
      </w:r>
      <w:proofErr w:type="gramStart"/>
      <w:r>
        <w:t>Meetings;</w:t>
      </w:r>
      <w:proofErr w:type="gramEnd"/>
      <w:r>
        <w:t xml:space="preserve"> </w:t>
      </w:r>
    </w:p>
    <w:p w14:paraId="758BCE86" w14:textId="2915CB61" w:rsidR="00C33DC1" w:rsidRDefault="00C33DC1" w:rsidP="00C33DC1">
      <w:pPr>
        <w:pStyle w:val="ListParagraph"/>
        <w:numPr>
          <w:ilvl w:val="2"/>
          <w:numId w:val="48"/>
        </w:numPr>
        <w:ind w:left="1777"/>
      </w:pPr>
      <w:r>
        <w:t xml:space="preserve">Supporting the Student Union’s Open Consultation; connecting to university </w:t>
      </w:r>
      <w:proofErr w:type="gramStart"/>
      <w:r>
        <w:t>discussions;</w:t>
      </w:r>
      <w:proofErr w:type="gramEnd"/>
      <w:r>
        <w:t xml:space="preserve"> </w:t>
      </w:r>
    </w:p>
    <w:p w14:paraId="12DD73A9" w14:textId="33327148" w:rsidR="00C33DC1" w:rsidRDefault="00C33DC1" w:rsidP="00C33DC1">
      <w:pPr>
        <w:pStyle w:val="ListParagraph"/>
        <w:numPr>
          <w:ilvl w:val="2"/>
          <w:numId w:val="48"/>
        </w:numPr>
        <w:ind w:left="1777"/>
      </w:pPr>
      <w:r>
        <w:t xml:space="preserve">Supporting Department Officer and Class Representative activity in the UK to deliver academic representation across all levels of the university that enhances the student </w:t>
      </w:r>
      <w:proofErr w:type="gramStart"/>
      <w:r>
        <w:t>experience;</w:t>
      </w:r>
      <w:proofErr w:type="gramEnd"/>
      <w:r>
        <w:t xml:space="preserve"> </w:t>
      </w:r>
    </w:p>
    <w:p w14:paraId="539A1591" w14:textId="54AAE7B8" w:rsidR="00461C76" w:rsidRDefault="00C33DC1" w:rsidP="00C33DC1">
      <w:pPr>
        <w:pStyle w:val="ListParagraph"/>
        <w:numPr>
          <w:ilvl w:val="2"/>
          <w:numId w:val="48"/>
        </w:numPr>
        <w:ind w:left="1777"/>
      </w:pPr>
      <w:r>
        <w:t>Coordinating a programme of activities and campaigns that promote academic enhancement, working with university and external stakeholders.</w:t>
      </w:r>
    </w:p>
    <w:p w14:paraId="7F82D21D" w14:textId="1BF2A2D8" w:rsidR="00461C76" w:rsidRDefault="00C33DC1" w:rsidP="00461C76">
      <w:pPr>
        <w:pStyle w:val="Heading2"/>
        <w:numPr>
          <w:ilvl w:val="1"/>
          <w:numId w:val="8"/>
        </w:numPr>
      </w:pPr>
      <w:r>
        <w:t>Joint Responsibilities</w:t>
      </w:r>
    </w:p>
    <w:p w14:paraId="62CA724A" w14:textId="0D49DCE7" w:rsidR="00461C76" w:rsidRPr="00461C76" w:rsidRDefault="00D565AC" w:rsidP="00461C76">
      <w:pPr>
        <w:pStyle w:val="ListParagraph"/>
        <w:numPr>
          <w:ilvl w:val="2"/>
          <w:numId w:val="8"/>
        </w:numPr>
      </w:pPr>
      <w:r w:rsidRPr="00D565AC">
        <w:t xml:space="preserve">All Officers will have joint responsibilities </w:t>
      </w:r>
      <w:r>
        <w:t>for</w:t>
      </w:r>
      <w:r w:rsidR="00461C76" w:rsidRPr="00461C76">
        <w:t>: </w:t>
      </w:r>
    </w:p>
    <w:p w14:paraId="2A919939" w14:textId="77777777" w:rsidR="009B62D7" w:rsidRPr="009B62D7" w:rsidRDefault="009B62D7" w:rsidP="009B62D7">
      <w:pPr>
        <w:pStyle w:val="ListParagraph"/>
        <w:numPr>
          <w:ilvl w:val="3"/>
          <w:numId w:val="33"/>
        </w:numPr>
        <w:ind w:left="1777"/>
      </w:pPr>
      <w:r w:rsidRPr="009B62D7">
        <w:t xml:space="preserve">Acting as an ambassador for the Union and representing the interests of its </w:t>
      </w:r>
      <w:proofErr w:type="gramStart"/>
      <w:r w:rsidRPr="009B62D7">
        <w:t>members;</w:t>
      </w:r>
      <w:proofErr w:type="gramEnd"/>
      <w:r w:rsidRPr="009B62D7">
        <w:t>  </w:t>
      </w:r>
    </w:p>
    <w:p w14:paraId="2EAFEE02" w14:textId="77777777" w:rsidR="009B62D7" w:rsidRPr="009B62D7" w:rsidRDefault="009B62D7" w:rsidP="009B62D7">
      <w:pPr>
        <w:pStyle w:val="ListParagraph"/>
        <w:numPr>
          <w:ilvl w:val="3"/>
          <w:numId w:val="33"/>
        </w:numPr>
        <w:ind w:left="1777"/>
      </w:pPr>
      <w:r w:rsidRPr="009B62D7">
        <w:t xml:space="preserve">Proactively engaging with our members, ensuring the Union is accountable and informs our members on the work of the Union and issues affecting </w:t>
      </w:r>
      <w:proofErr w:type="gramStart"/>
      <w:r w:rsidRPr="009B62D7">
        <w:t>students;</w:t>
      </w:r>
      <w:proofErr w:type="gramEnd"/>
      <w:r w:rsidRPr="009B62D7">
        <w:t> </w:t>
      </w:r>
    </w:p>
    <w:p w14:paraId="2E4A9573" w14:textId="77777777" w:rsidR="009B62D7" w:rsidRPr="009B62D7" w:rsidRDefault="009B62D7" w:rsidP="009B62D7">
      <w:pPr>
        <w:pStyle w:val="ListParagraph"/>
        <w:numPr>
          <w:ilvl w:val="3"/>
          <w:numId w:val="33"/>
        </w:numPr>
        <w:ind w:left="1777"/>
      </w:pPr>
      <w:r w:rsidRPr="009B62D7">
        <w:t xml:space="preserve">Actively participate in any University bodies that are deemed appropriate within this </w:t>
      </w:r>
      <w:proofErr w:type="gramStart"/>
      <w:r w:rsidRPr="009B62D7">
        <w:t>remit;</w:t>
      </w:r>
      <w:proofErr w:type="gramEnd"/>
      <w:r w:rsidRPr="009B62D7">
        <w:t>  </w:t>
      </w:r>
    </w:p>
    <w:p w14:paraId="7E5424A1" w14:textId="77777777" w:rsidR="009B62D7" w:rsidRPr="009B62D7" w:rsidRDefault="009B62D7" w:rsidP="009B62D7">
      <w:pPr>
        <w:pStyle w:val="ListParagraph"/>
        <w:numPr>
          <w:ilvl w:val="3"/>
          <w:numId w:val="33"/>
        </w:numPr>
        <w:ind w:left="1777"/>
      </w:pPr>
      <w:r w:rsidRPr="009B62D7">
        <w:t xml:space="preserve">Promotion of equal rights and opportunities for members of the Student </w:t>
      </w:r>
      <w:proofErr w:type="gramStart"/>
      <w:r w:rsidRPr="009B62D7">
        <w:t>Union;</w:t>
      </w:r>
      <w:proofErr w:type="gramEnd"/>
      <w:r w:rsidRPr="009B62D7">
        <w:t> </w:t>
      </w:r>
    </w:p>
    <w:p w14:paraId="7D0E3C1B" w14:textId="77777777" w:rsidR="009B62D7" w:rsidRPr="009B62D7" w:rsidRDefault="009B62D7" w:rsidP="009B62D7">
      <w:pPr>
        <w:pStyle w:val="ListParagraph"/>
        <w:numPr>
          <w:ilvl w:val="3"/>
          <w:numId w:val="33"/>
        </w:numPr>
        <w:ind w:left="1777"/>
      </w:pPr>
      <w:r w:rsidRPr="009B62D7">
        <w:t xml:space="preserve">Actively engaging with the Scottish Borders Campus, spending at least one day every 4 weeks at the </w:t>
      </w:r>
      <w:proofErr w:type="gramStart"/>
      <w:r w:rsidRPr="009B62D7">
        <w:t>campus;</w:t>
      </w:r>
      <w:proofErr w:type="gramEnd"/>
      <w:r w:rsidRPr="009B62D7">
        <w:t> </w:t>
      </w:r>
    </w:p>
    <w:p w14:paraId="2624CF52" w14:textId="77777777" w:rsidR="009B62D7" w:rsidRPr="009B62D7" w:rsidRDefault="009B62D7" w:rsidP="009B62D7">
      <w:pPr>
        <w:pStyle w:val="ListParagraph"/>
        <w:numPr>
          <w:ilvl w:val="3"/>
          <w:numId w:val="33"/>
        </w:numPr>
        <w:ind w:left="1777"/>
      </w:pPr>
      <w:r w:rsidRPr="009B62D7">
        <w:t xml:space="preserve">Actively engaging with the Orkney </w:t>
      </w:r>
      <w:proofErr w:type="gramStart"/>
      <w:r w:rsidRPr="009B62D7">
        <w:t>Campus;</w:t>
      </w:r>
      <w:proofErr w:type="gramEnd"/>
      <w:r w:rsidRPr="009B62D7">
        <w:t> </w:t>
      </w:r>
    </w:p>
    <w:p w14:paraId="6D324BD6" w14:textId="77777777" w:rsidR="009B62D7" w:rsidRPr="009B62D7" w:rsidRDefault="009B62D7" w:rsidP="009B62D7">
      <w:pPr>
        <w:pStyle w:val="ListParagraph"/>
        <w:numPr>
          <w:ilvl w:val="3"/>
          <w:numId w:val="33"/>
        </w:numPr>
        <w:ind w:left="1777"/>
      </w:pPr>
      <w:r w:rsidRPr="009B62D7">
        <w:t>Supporting global academic representation by collaborating with Dubai and Malaysia campuses, ensuring consistency across campuses and representing global academic issues as </w:t>
      </w:r>
      <w:proofErr w:type="gramStart"/>
      <w:r w:rsidRPr="009B62D7">
        <w:t>appropriate;</w:t>
      </w:r>
      <w:proofErr w:type="gramEnd"/>
      <w:r w:rsidRPr="009B62D7">
        <w:t>   </w:t>
      </w:r>
    </w:p>
    <w:p w14:paraId="3D9442C9" w14:textId="77777777" w:rsidR="009B62D7" w:rsidRPr="009B62D7" w:rsidRDefault="009B62D7" w:rsidP="009B62D7">
      <w:pPr>
        <w:pStyle w:val="ListParagraph"/>
        <w:numPr>
          <w:ilvl w:val="3"/>
          <w:numId w:val="33"/>
        </w:numPr>
        <w:ind w:left="1777"/>
      </w:pPr>
      <w:r w:rsidRPr="009B62D7">
        <w:t xml:space="preserve">Working alongside the University wherever possible to ensure the Student Partnership Agreement is fully implemented by both the Union and </w:t>
      </w:r>
      <w:proofErr w:type="gramStart"/>
      <w:r w:rsidRPr="009B62D7">
        <w:t>University;</w:t>
      </w:r>
      <w:proofErr w:type="gramEnd"/>
      <w:r w:rsidRPr="009B62D7">
        <w:t> </w:t>
      </w:r>
    </w:p>
    <w:p w14:paraId="78E01B87" w14:textId="30B29961" w:rsidR="00461C76" w:rsidRPr="00461C76" w:rsidRDefault="009B62D7" w:rsidP="009B62D7">
      <w:pPr>
        <w:pStyle w:val="ListParagraph"/>
        <w:numPr>
          <w:ilvl w:val="3"/>
          <w:numId w:val="33"/>
        </w:numPr>
        <w:ind w:left="1777"/>
      </w:pPr>
      <w:r w:rsidRPr="009B62D7">
        <w:t>Carrying out additional responsibilities that arise within the scope of their role and the strategic needs of the Union. </w:t>
      </w:r>
    </w:p>
    <w:sectPr w:rsidR="00461C76" w:rsidRPr="00461C76" w:rsidSect="003F1A3E">
      <w:headerReference w:type="default" r:id="rId7"/>
      <w:footerReference w:type="even" r:id="rId8"/>
      <w:footerReference w:type="default" r:id="rId9"/>
      <w:footerReference w:type="first" r:id="rId10"/>
      <w:pgSz w:w="11900" w:h="16840"/>
      <w:pgMar w:top="1585"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1ADFA" w14:textId="77777777" w:rsidR="009C4428" w:rsidRDefault="009C4428" w:rsidP="006B1AEC">
      <w:r>
        <w:separator/>
      </w:r>
    </w:p>
  </w:endnote>
  <w:endnote w:type="continuationSeparator" w:id="0">
    <w:p w14:paraId="086E95F8" w14:textId="77777777" w:rsidR="009C4428" w:rsidRDefault="009C4428" w:rsidP="006B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2034895"/>
      <w:docPartObj>
        <w:docPartGallery w:val="Page Numbers (Bottom of Page)"/>
        <w:docPartUnique/>
      </w:docPartObj>
    </w:sdtPr>
    <w:sdtContent>
      <w:p w14:paraId="3D029D80" w14:textId="77777777" w:rsidR="00AC6069" w:rsidRDefault="00AC6069" w:rsidP="00DA45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F6AA4">
          <w:rPr>
            <w:rStyle w:val="PageNumber"/>
            <w:noProof/>
          </w:rPr>
          <w:t>0</w:t>
        </w:r>
        <w:r>
          <w:rPr>
            <w:rStyle w:val="PageNumber"/>
          </w:rPr>
          <w:fldChar w:fldCharType="end"/>
        </w:r>
      </w:p>
    </w:sdtContent>
  </w:sdt>
  <w:p w14:paraId="28611610" w14:textId="77777777" w:rsidR="006D3E6E" w:rsidRDefault="006D3E6E" w:rsidP="00AC60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744A" w14:textId="77777777" w:rsidR="00AC6069" w:rsidRPr="00AC6069" w:rsidRDefault="00AC6069" w:rsidP="00AF47F3">
    <w:pPr>
      <w:pStyle w:val="Footer"/>
      <w:framePr w:h="556" w:hRule="exact" w:wrap="none" w:vAnchor="text" w:hAnchor="page" w:x="11254" w:y="55"/>
      <w:rPr>
        <w:rStyle w:val="PageNumber"/>
        <w:color w:val="36D1DE"/>
      </w:rPr>
    </w:pPr>
    <w:r>
      <w:rPr>
        <w:rStyle w:val="PageNumber"/>
        <w:color w:val="36D1DE"/>
      </w:rPr>
      <w:t>p</w:t>
    </w:r>
    <w:sdt>
      <w:sdtPr>
        <w:rPr>
          <w:rStyle w:val="PageNumber"/>
          <w:color w:val="36D1DE"/>
        </w:rPr>
        <w:id w:val="1202516798"/>
        <w:docPartObj>
          <w:docPartGallery w:val="Page Numbers (Bottom of Page)"/>
          <w:docPartUnique/>
        </w:docPartObj>
      </w:sdtPr>
      <w:sdtContent>
        <w:r w:rsidR="003F1A3E" w:rsidRPr="003F1A3E">
          <w:rPr>
            <w:rStyle w:val="PageNumber"/>
            <w:color w:val="36D1DE"/>
          </w:rPr>
          <w:fldChar w:fldCharType="begin"/>
        </w:r>
        <w:r w:rsidR="003F1A3E" w:rsidRPr="003F1A3E">
          <w:rPr>
            <w:rStyle w:val="PageNumber"/>
            <w:color w:val="36D1DE"/>
          </w:rPr>
          <w:instrText xml:space="preserve"> PAGE   \* MERGEFORMAT </w:instrText>
        </w:r>
        <w:r w:rsidR="003F1A3E" w:rsidRPr="003F1A3E">
          <w:rPr>
            <w:rStyle w:val="PageNumber"/>
            <w:color w:val="36D1DE"/>
          </w:rPr>
          <w:fldChar w:fldCharType="separate"/>
        </w:r>
        <w:r w:rsidR="00B076F6">
          <w:rPr>
            <w:rStyle w:val="PageNumber"/>
            <w:noProof/>
            <w:color w:val="36D1DE"/>
          </w:rPr>
          <w:t>1</w:t>
        </w:r>
        <w:r w:rsidR="003F1A3E" w:rsidRPr="003F1A3E">
          <w:rPr>
            <w:rStyle w:val="PageNumber"/>
            <w:noProof/>
            <w:color w:val="36D1DE"/>
          </w:rPr>
          <w:fldChar w:fldCharType="end"/>
        </w:r>
      </w:sdtContent>
    </w:sdt>
  </w:p>
  <w:p w14:paraId="241B4713" w14:textId="77777777" w:rsidR="006D3E6E" w:rsidRDefault="006D3E6E" w:rsidP="00AC606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763070"/>
      <w:docPartObj>
        <w:docPartGallery w:val="Page Numbers (Bottom of Page)"/>
        <w:docPartUnique/>
      </w:docPartObj>
    </w:sdtPr>
    <w:sdtContent>
      <w:p w14:paraId="39443D86" w14:textId="77777777" w:rsidR="006D3E6E" w:rsidRDefault="006D3E6E" w:rsidP="006D3E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F1A3E">
          <w:rPr>
            <w:rStyle w:val="PageNumber"/>
            <w:noProof/>
          </w:rPr>
          <w:t>0</w:t>
        </w:r>
        <w:r>
          <w:rPr>
            <w:rStyle w:val="PageNumber"/>
          </w:rPr>
          <w:fldChar w:fldCharType="end"/>
        </w:r>
      </w:p>
    </w:sdtContent>
  </w:sdt>
  <w:p w14:paraId="09F91D5E" w14:textId="77777777" w:rsidR="006D3E6E" w:rsidRDefault="006D3E6E" w:rsidP="006D3E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8CDD6" w14:textId="77777777" w:rsidR="009C4428" w:rsidRDefault="009C4428" w:rsidP="006B1AEC">
      <w:r>
        <w:separator/>
      </w:r>
    </w:p>
  </w:footnote>
  <w:footnote w:type="continuationSeparator" w:id="0">
    <w:p w14:paraId="471C6D63" w14:textId="77777777" w:rsidR="009C4428" w:rsidRDefault="009C4428" w:rsidP="006B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E160" w14:textId="77777777" w:rsidR="00991F0E" w:rsidRDefault="00991F0E">
    <w:pPr>
      <w:pStyle w:val="Header"/>
    </w:pPr>
    <w:r w:rsidRPr="00991F0E">
      <w:rPr>
        <w:noProof/>
        <w:lang w:eastAsia="en-GB"/>
      </w:rPr>
      <w:drawing>
        <wp:anchor distT="0" distB="0" distL="114300" distR="114300" simplePos="0" relativeHeight="251658240" behindDoc="1" locked="1" layoutInCell="1" allowOverlap="0" wp14:anchorId="424A0904" wp14:editId="2D48A410">
          <wp:simplePos x="0" y="0"/>
          <wp:positionH relativeFrom="rightMargin">
            <wp:align>left</wp:align>
          </wp:positionH>
          <wp:positionV relativeFrom="page">
            <wp:posOffset>238125</wp:posOffset>
          </wp:positionV>
          <wp:extent cx="692785" cy="564515"/>
          <wp:effectExtent l="0" t="0" r="0" b="6985"/>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2785" cy="5645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23" type="#_x0000_t75" style="width:27.5pt;height:33pt;visibility:visible;mso-wrap-style:square" o:bullet="t">
        <v:imagedata r:id="rId1" o:title=""/>
      </v:shape>
    </w:pict>
  </w:numPicBullet>
  <w:numPicBullet w:numPicBulletId="1">
    <w:pict>
      <v:shape id="_x0000_i1724" type="#_x0000_t75" style="width:27.5pt;height:33pt;visibility:visible;mso-wrap-style:square" o:bullet="t">
        <v:imagedata r:id="rId2" o:title=""/>
      </v:shape>
    </w:pict>
  </w:numPicBullet>
  <w:abstractNum w:abstractNumId="0" w15:restartNumberingAfterBreak="0">
    <w:nsid w:val="034765D6"/>
    <w:multiLevelType w:val="multilevel"/>
    <w:tmpl w:val="3814C4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CB3E14"/>
    <w:multiLevelType w:val="multilevel"/>
    <w:tmpl w:val="899E0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71C77"/>
    <w:multiLevelType w:val="multilevel"/>
    <w:tmpl w:val="DC0C63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E6347"/>
    <w:multiLevelType w:val="multilevel"/>
    <w:tmpl w:val="F35222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B5B595D"/>
    <w:multiLevelType w:val="multilevel"/>
    <w:tmpl w:val="292E1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73708D"/>
    <w:multiLevelType w:val="hybridMultilevel"/>
    <w:tmpl w:val="637AA1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C154555"/>
    <w:multiLevelType w:val="multilevel"/>
    <w:tmpl w:val="0BFE75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FCC3910"/>
    <w:multiLevelType w:val="multilevel"/>
    <w:tmpl w:val="BEBA87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0BB0592"/>
    <w:multiLevelType w:val="multilevel"/>
    <w:tmpl w:val="A8681A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8249DD"/>
    <w:multiLevelType w:val="multilevel"/>
    <w:tmpl w:val="C07849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3C365FB"/>
    <w:multiLevelType w:val="multilevel"/>
    <w:tmpl w:val="819A52E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907608C"/>
    <w:multiLevelType w:val="multilevel"/>
    <w:tmpl w:val="61C8B0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796C6F"/>
    <w:multiLevelType w:val="multilevel"/>
    <w:tmpl w:val="6DBADD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AFF71CA"/>
    <w:multiLevelType w:val="multilevel"/>
    <w:tmpl w:val="4E465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D7E2FE5"/>
    <w:multiLevelType w:val="multilevel"/>
    <w:tmpl w:val="223A8B2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9B651E"/>
    <w:multiLevelType w:val="multilevel"/>
    <w:tmpl w:val="1E5C1A5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72A2FD8"/>
    <w:multiLevelType w:val="multilevel"/>
    <w:tmpl w:val="5A32B6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C3D5312"/>
    <w:multiLevelType w:val="multilevel"/>
    <w:tmpl w:val="5CBCEB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0B558C0"/>
    <w:multiLevelType w:val="hybridMultilevel"/>
    <w:tmpl w:val="7EAC12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AB34DE"/>
    <w:multiLevelType w:val="multilevel"/>
    <w:tmpl w:val="19D44224"/>
    <w:lvl w:ilvl="0">
      <w:start w:val="3"/>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1F966E1"/>
    <w:multiLevelType w:val="multilevel"/>
    <w:tmpl w:val="6B0ABEE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B9D28B7"/>
    <w:multiLevelType w:val="multilevel"/>
    <w:tmpl w:val="6D74954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CC647C4"/>
    <w:multiLevelType w:val="multilevel"/>
    <w:tmpl w:val="F5543D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D064847"/>
    <w:multiLevelType w:val="multilevel"/>
    <w:tmpl w:val="C834165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1216065"/>
    <w:multiLevelType w:val="multilevel"/>
    <w:tmpl w:val="8CD661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1F62FA8"/>
    <w:multiLevelType w:val="hybridMultilevel"/>
    <w:tmpl w:val="5CF80498"/>
    <w:lvl w:ilvl="0" w:tplc="EEFCFD26">
      <w:start w:val="1"/>
      <w:numFmt w:val="bullet"/>
      <w:pStyle w:val="ListParagraph"/>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24B07B7"/>
    <w:multiLevelType w:val="multilevel"/>
    <w:tmpl w:val="2D30D90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5EE06E8"/>
    <w:multiLevelType w:val="multilevel"/>
    <w:tmpl w:val="58FC13A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9E76147"/>
    <w:multiLevelType w:val="multilevel"/>
    <w:tmpl w:val="550AC6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B1A638B"/>
    <w:multiLevelType w:val="multilevel"/>
    <w:tmpl w:val="4F608B0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DAA2766"/>
    <w:multiLevelType w:val="multilevel"/>
    <w:tmpl w:val="4F689C7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DC24CF4"/>
    <w:multiLevelType w:val="multilevel"/>
    <w:tmpl w:val="EE2486F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DE6475E"/>
    <w:multiLevelType w:val="hybridMultilevel"/>
    <w:tmpl w:val="F3C6838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EF6B56"/>
    <w:multiLevelType w:val="multilevel"/>
    <w:tmpl w:val="E8CA3C4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4BD228A"/>
    <w:multiLevelType w:val="multilevel"/>
    <w:tmpl w:val="6100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8026FB"/>
    <w:multiLevelType w:val="multilevel"/>
    <w:tmpl w:val="59C425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78A7EEB"/>
    <w:multiLevelType w:val="multilevel"/>
    <w:tmpl w:val="98B852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88352D8"/>
    <w:multiLevelType w:val="multilevel"/>
    <w:tmpl w:val="E244ED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A786C1C"/>
    <w:multiLevelType w:val="multilevel"/>
    <w:tmpl w:val="A8A43B9E"/>
    <w:lvl w:ilvl="0">
      <w:start w:val="3"/>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720"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CE75C1C"/>
    <w:multiLevelType w:val="multilevel"/>
    <w:tmpl w:val="B08ED29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0C40954"/>
    <w:multiLevelType w:val="multilevel"/>
    <w:tmpl w:val="27449FD2"/>
    <w:lvl w:ilvl="0">
      <w:start w:val="3"/>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720"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2C455B5"/>
    <w:multiLevelType w:val="multilevel"/>
    <w:tmpl w:val="837EDF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6E36FEA"/>
    <w:multiLevelType w:val="multilevel"/>
    <w:tmpl w:val="B4EC4C6C"/>
    <w:lvl w:ilvl="0">
      <w:start w:val="3"/>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720"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90D5A1F"/>
    <w:multiLevelType w:val="hybridMultilevel"/>
    <w:tmpl w:val="45DE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982FEE"/>
    <w:multiLevelType w:val="multilevel"/>
    <w:tmpl w:val="DD943AD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A687391"/>
    <w:multiLevelType w:val="multilevel"/>
    <w:tmpl w:val="93DA8C2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6D5B0EFA"/>
    <w:multiLevelType w:val="multilevel"/>
    <w:tmpl w:val="96141A9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11F7A04"/>
    <w:multiLevelType w:val="hybridMultilevel"/>
    <w:tmpl w:val="7820F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A35790"/>
    <w:multiLevelType w:val="multilevel"/>
    <w:tmpl w:val="FE8CD80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752E336A"/>
    <w:multiLevelType w:val="multilevel"/>
    <w:tmpl w:val="36F24FB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76AA2400"/>
    <w:multiLevelType w:val="multilevel"/>
    <w:tmpl w:val="A2B0C5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9616227"/>
    <w:multiLevelType w:val="hybridMultilevel"/>
    <w:tmpl w:val="860859E4"/>
    <w:lvl w:ilvl="0" w:tplc="0809000F">
      <w:start w:val="1"/>
      <w:numFmt w:val="decimal"/>
      <w:lvlText w:val="%1."/>
      <w:lvlJc w:val="left"/>
      <w:pPr>
        <w:ind w:left="1440" w:hanging="360"/>
      </w:pPr>
      <w:rPr>
        <w:rFont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9D83312"/>
    <w:multiLevelType w:val="multilevel"/>
    <w:tmpl w:val="D3D89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A281C3E"/>
    <w:multiLevelType w:val="multilevel"/>
    <w:tmpl w:val="7A1E6B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F21701A"/>
    <w:multiLevelType w:val="multilevel"/>
    <w:tmpl w:val="E4A63D2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7F453CA7"/>
    <w:multiLevelType w:val="multilevel"/>
    <w:tmpl w:val="1700C8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7FBD4CF2"/>
    <w:multiLevelType w:val="multilevel"/>
    <w:tmpl w:val="2E46B6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51155922">
    <w:abstractNumId w:val="43"/>
  </w:num>
  <w:num w:numId="2" w16cid:durableId="45567585">
    <w:abstractNumId w:val="25"/>
  </w:num>
  <w:num w:numId="3" w16cid:durableId="1663390820">
    <w:abstractNumId w:val="51"/>
  </w:num>
  <w:num w:numId="4" w16cid:durableId="1272395143">
    <w:abstractNumId w:val="18"/>
  </w:num>
  <w:num w:numId="5" w16cid:durableId="1693609132">
    <w:abstractNumId w:val="32"/>
  </w:num>
  <w:num w:numId="6" w16cid:durableId="1804738048">
    <w:abstractNumId w:val="5"/>
  </w:num>
  <w:num w:numId="7" w16cid:durableId="586772757">
    <w:abstractNumId w:val="47"/>
  </w:num>
  <w:num w:numId="8" w16cid:durableId="807749258">
    <w:abstractNumId w:val="19"/>
  </w:num>
  <w:num w:numId="9" w16cid:durableId="349794018">
    <w:abstractNumId w:val="1"/>
  </w:num>
  <w:num w:numId="10" w16cid:durableId="525947829">
    <w:abstractNumId w:val="9"/>
  </w:num>
  <w:num w:numId="11" w16cid:durableId="1243828849">
    <w:abstractNumId w:val="55"/>
  </w:num>
  <w:num w:numId="12" w16cid:durableId="1753160403">
    <w:abstractNumId w:val="7"/>
  </w:num>
  <w:num w:numId="13" w16cid:durableId="1514345159">
    <w:abstractNumId w:val="34"/>
  </w:num>
  <w:num w:numId="14" w16cid:durableId="40248465">
    <w:abstractNumId w:val="13"/>
  </w:num>
  <w:num w:numId="15" w16cid:durableId="1309094191">
    <w:abstractNumId w:val="0"/>
  </w:num>
  <w:num w:numId="16" w16cid:durableId="406194838">
    <w:abstractNumId w:val="11"/>
  </w:num>
  <w:num w:numId="17" w16cid:durableId="378674981">
    <w:abstractNumId w:val="4"/>
  </w:num>
  <w:num w:numId="18" w16cid:durableId="1350987086">
    <w:abstractNumId w:val="56"/>
  </w:num>
  <w:num w:numId="19" w16cid:durableId="887883060">
    <w:abstractNumId w:val="16"/>
  </w:num>
  <w:num w:numId="20" w16cid:durableId="1077164935">
    <w:abstractNumId w:val="35"/>
  </w:num>
  <w:num w:numId="21" w16cid:durableId="1979341393">
    <w:abstractNumId w:val="50"/>
  </w:num>
  <w:num w:numId="22" w16cid:durableId="1598174139">
    <w:abstractNumId w:val="12"/>
  </w:num>
  <w:num w:numId="23" w16cid:durableId="666520973">
    <w:abstractNumId w:val="24"/>
  </w:num>
  <w:num w:numId="24" w16cid:durableId="1072236820">
    <w:abstractNumId w:val="36"/>
  </w:num>
  <w:num w:numId="25" w16cid:durableId="512107465">
    <w:abstractNumId w:val="41"/>
  </w:num>
  <w:num w:numId="26" w16cid:durableId="1725105685">
    <w:abstractNumId w:val="52"/>
  </w:num>
  <w:num w:numId="27" w16cid:durableId="1616213881">
    <w:abstractNumId w:val="8"/>
  </w:num>
  <w:num w:numId="28" w16cid:durableId="1265576188">
    <w:abstractNumId w:val="17"/>
  </w:num>
  <w:num w:numId="29" w16cid:durableId="2033996843">
    <w:abstractNumId w:val="6"/>
  </w:num>
  <w:num w:numId="30" w16cid:durableId="1031027170">
    <w:abstractNumId w:val="28"/>
  </w:num>
  <w:num w:numId="31" w16cid:durableId="600989616">
    <w:abstractNumId w:val="20"/>
  </w:num>
  <w:num w:numId="32" w16cid:durableId="712466912">
    <w:abstractNumId w:val="27"/>
  </w:num>
  <w:num w:numId="33" w16cid:durableId="1215658244">
    <w:abstractNumId w:val="2"/>
  </w:num>
  <w:num w:numId="34" w16cid:durableId="291449270">
    <w:abstractNumId w:val="23"/>
  </w:num>
  <w:num w:numId="35" w16cid:durableId="413627047">
    <w:abstractNumId w:val="10"/>
  </w:num>
  <w:num w:numId="36" w16cid:durableId="2141067855">
    <w:abstractNumId w:val="33"/>
  </w:num>
  <w:num w:numId="37" w16cid:durableId="85687908">
    <w:abstractNumId w:val="40"/>
  </w:num>
  <w:num w:numId="38" w16cid:durableId="1590964622">
    <w:abstractNumId w:val="22"/>
  </w:num>
  <w:num w:numId="39" w16cid:durableId="2041280999">
    <w:abstractNumId w:val="26"/>
  </w:num>
  <w:num w:numId="40" w16cid:durableId="1451319502">
    <w:abstractNumId w:val="37"/>
  </w:num>
  <w:num w:numId="41" w16cid:durableId="699011394">
    <w:abstractNumId w:val="54"/>
  </w:num>
  <w:num w:numId="42" w16cid:durableId="383918931">
    <w:abstractNumId w:val="29"/>
  </w:num>
  <w:num w:numId="43" w16cid:durableId="1227567490">
    <w:abstractNumId w:val="30"/>
  </w:num>
  <w:num w:numId="44" w16cid:durableId="2115199126">
    <w:abstractNumId w:val="49"/>
  </w:num>
  <w:num w:numId="45" w16cid:durableId="715348721">
    <w:abstractNumId w:val="14"/>
  </w:num>
  <w:num w:numId="46" w16cid:durableId="285699159">
    <w:abstractNumId w:val="15"/>
  </w:num>
  <w:num w:numId="47" w16cid:durableId="823203466">
    <w:abstractNumId w:val="42"/>
  </w:num>
  <w:num w:numId="48" w16cid:durableId="1026365693">
    <w:abstractNumId w:val="38"/>
  </w:num>
  <w:num w:numId="49" w16cid:durableId="239993898">
    <w:abstractNumId w:val="3"/>
  </w:num>
  <w:num w:numId="50" w16cid:durableId="1488519422">
    <w:abstractNumId w:val="53"/>
  </w:num>
  <w:num w:numId="51" w16cid:durableId="330182925">
    <w:abstractNumId w:val="31"/>
  </w:num>
  <w:num w:numId="52" w16cid:durableId="591164628">
    <w:abstractNumId w:val="48"/>
  </w:num>
  <w:num w:numId="53" w16cid:durableId="721440698">
    <w:abstractNumId w:val="21"/>
  </w:num>
  <w:num w:numId="54" w16cid:durableId="1382091992">
    <w:abstractNumId w:val="39"/>
  </w:num>
  <w:num w:numId="55" w16cid:durableId="386026076">
    <w:abstractNumId w:val="45"/>
  </w:num>
  <w:num w:numId="56" w16cid:durableId="816536030">
    <w:abstractNumId w:val="46"/>
  </w:num>
  <w:num w:numId="57" w16cid:durableId="117515111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76"/>
    <w:rsid w:val="00014968"/>
    <w:rsid w:val="000F26BD"/>
    <w:rsid w:val="00120171"/>
    <w:rsid w:val="0017280E"/>
    <w:rsid w:val="001B6CC8"/>
    <w:rsid w:val="002B0706"/>
    <w:rsid w:val="002B2290"/>
    <w:rsid w:val="002B534D"/>
    <w:rsid w:val="002C7D50"/>
    <w:rsid w:val="002F53EE"/>
    <w:rsid w:val="00322AFF"/>
    <w:rsid w:val="003F1A3E"/>
    <w:rsid w:val="00461C76"/>
    <w:rsid w:val="004970C2"/>
    <w:rsid w:val="004B4CF3"/>
    <w:rsid w:val="00510088"/>
    <w:rsid w:val="00544285"/>
    <w:rsid w:val="00577F76"/>
    <w:rsid w:val="005D3032"/>
    <w:rsid w:val="00643F85"/>
    <w:rsid w:val="00656925"/>
    <w:rsid w:val="006B1AEC"/>
    <w:rsid w:val="006B646F"/>
    <w:rsid w:val="006D3E6E"/>
    <w:rsid w:val="00726011"/>
    <w:rsid w:val="007901AD"/>
    <w:rsid w:val="007D0AE9"/>
    <w:rsid w:val="008550C8"/>
    <w:rsid w:val="008A71BF"/>
    <w:rsid w:val="008B758A"/>
    <w:rsid w:val="008F3DB2"/>
    <w:rsid w:val="00983A87"/>
    <w:rsid w:val="00991F0E"/>
    <w:rsid w:val="009B62D7"/>
    <w:rsid w:val="009C0536"/>
    <w:rsid w:val="009C4428"/>
    <w:rsid w:val="009D02D6"/>
    <w:rsid w:val="009F232A"/>
    <w:rsid w:val="00A055CF"/>
    <w:rsid w:val="00A0688C"/>
    <w:rsid w:val="00A37B8C"/>
    <w:rsid w:val="00A94C6A"/>
    <w:rsid w:val="00AC6069"/>
    <w:rsid w:val="00AF47F3"/>
    <w:rsid w:val="00B02FE7"/>
    <w:rsid w:val="00B076F6"/>
    <w:rsid w:val="00B71E0D"/>
    <w:rsid w:val="00BA6557"/>
    <w:rsid w:val="00C33DC1"/>
    <w:rsid w:val="00C53D1D"/>
    <w:rsid w:val="00C872E3"/>
    <w:rsid w:val="00CF34A8"/>
    <w:rsid w:val="00D0767E"/>
    <w:rsid w:val="00D15937"/>
    <w:rsid w:val="00D25F89"/>
    <w:rsid w:val="00D31B02"/>
    <w:rsid w:val="00D565AC"/>
    <w:rsid w:val="00D734F9"/>
    <w:rsid w:val="00DA3003"/>
    <w:rsid w:val="00EB09D4"/>
    <w:rsid w:val="00EC34C6"/>
    <w:rsid w:val="00EF6AA4"/>
    <w:rsid w:val="00F573BE"/>
    <w:rsid w:val="00F7255D"/>
    <w:rsid w:val="00FB4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DF048"/>
  <w14:defaultImageDpi w14:val="32767"/>
  <w15:chartTrackingRefBased/>
  <w15:docId w15:val="{9ED73954-6905-4398-A82D-36D40CA7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58A"/>
    <w:pPr>
      <w:spacing w:before="120" w:after="120" w:line="312" w:lineRule="auto"/>
    </w:pPr>
    <w:rPr>
      <w:rFonts w:ascii="Aptos" w:hAnsi="Aptos"/>
      <w:sz w:val="22"/>
    </w:rPr>
  </w:style>
  <w:style w:type="paragraph" w:styleId="Heading1">
    <w:name w:val="heading 1"/>
    <w:basedOn w:val="Normal"/>
    <w:next w:val="Normal"/>
    <w:link w:val="Heading1Char"/>
    <w:uiPriority w:val="9"/>
    <w:qFormat/>
    <w:rsid w:val="00D25F89"/>
    <w:pPr>
      <w:keepNext/>
      <w:keepLines/>
      <w:spacing w:before="240"/>
      <w:outlineLvl w:val="0"/>
    </w:pPr>
    <w:rPr>
      <w:rFonts w:ascii="Aptos Black" w:eastAsiaTheme="majorEastAsia" w:hAnsi="Aptos Black" w:cstheme="majorBidi"/>
      <w:caps/>
      <w:color w:val="FF3366"/>
      <w:spacing w:val="40"/>
      <w:kern w:val="96"/>
      <w:sz w:val="40"/>
      <w:szCs w:val="32"/>
    </w:rPr>
  </w:style>
  <w:style w:type="paragraph" w:styleId="Heading2">
    <w:name w:val="heading 2"/>
    <w:basedOn w:val="Normal"/>
    <w:next w:val="Normal"/>
    <w:link w:val="Heading2Char"/>
    <w:uiPriority w:val="9"/>
    <w:unhideWhenUsed/>
    <w:qFormat/>
    <w:rsid w:val="00D25F89"/>
    <w:pPr>
      <w:keepNext/>
      <w:keepLines/>
      <w:spacing w:before="40"/>
      <w:outlineLvl w:val="1"/>
    </w:pPr>
    <w:rPr>
      <w:rFonts w:ascii="Aptos Black" w:eastAsiaTheme="majorEastAsia" w:hAnsi="Aptos Black" w:cstheme="majorBidi"/>
      <w:caps/>
      <w:color w:val="36D1DE"/>
      <w:spacing w:val="40"/>
      <w:kern w:val="100"/>
      <w:sz w:val="32"/>
      <w:szCs w:val="26"/>
    </w:rPr>
  </w:style>
  <w:style w:type="paragraph" w:styleId="Heading3">
    <w:name w:val="heading 3"/>
    <w:basedOn w:val="Normal"/>
    <w:next w:val="Normal"/>
    <w:link w:val="Heading3Char"/>
    <w:uiPriority w:val="9"/>
    <w:unhideWhenUsed/>
    <w:qFormat/>
    <w:rsid w:val="00D25F89"/>
    <w:pPr>
      <w:keepNext/>
      <w:keepLines/>
      <w:spacing w:before="40"/>
      <w:outlineLvl w:val="2"/>
    </w:pPr>
    <w:rPr>
      <w:rFonts w:eastAsiaTheme="majorEastAsia" w:cstheme="majorBidi"/>
      <w:b/>
      <w:caps/>
      <w:color w:val="FF3366"/>
      <w:spacing w:val="30"/>
      <w:kern w:val="100"/>
      <w:sz w:val="28"/>
    </w:rPr>
  </w:style>
  <w:style w:type="paragraph" w:styleId="Heading4">
    <w:name w:val="heading 4"/>
    <w:basedOn w:val="Normal"/>
    <w:next w:val="Normal"/>
    <w:link w:val="Heading4Char"/>
    <w:uiPriority w:val="9"/>
    <w:semiHidden/>
    <w:unhideWhenUsed/>
    <w:qFormat/>
    <w:rsid w:val="00D25F89"/>
    <w:pPr>
      <w:keepNext/>
      <w:keepLines/>
      <w:spacing w:before="40"/>
      <w:outlineLvl w:val="3"/>
    </w:pPr>
    <w:rPr>
      <w:rFonts w:eastAsiaTheme="majorEastAsia" w:cstheme="majorBidi"/>
      <w:b/>
      <w:iCs/>
      <w:caps/>
      <w:color w:val="36D1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6B1AEC"/>
    <w:rPr>
      <w:rFonts w:eastAsiaTheme="minorEastAsia"/>
      <w:sz w:val="22"/>
      <w:szCs w:val="22"/>
      <w:lang w:val="en-US" w:eastAsia="zh-CN"/>
    </w:rPr>
  </w:style>
  <w:style w:type="character" w:customStyle="1" w:styleId="NoSpacingChar">
    <w:name w:val="No Spacing Char"/>
    <w:basedOn w:val="DefaultParagraphFont"/>
    <w:link w:val="NoSpacing"/>
    <w:uiPriority w:val="1"/>
    <w:rsid w:val="006B1AEC"/>
    <w:rPr>
      <w:rFonts w:eastAsiaTheme="minorEastAsia"/>
      <w:sz w:val="22"/>
      <w:szCs w:val="22"/>
      <w:lang w:val="en-US" w:eastAsia="zh-CN"/>
    </w:rPr>
  </w:style>
  <w:style w:type="paragraph" w:styleId="Header">
    <w:name w:val="header"/>
    <w:basedOn w:val="Normal"/>
    <w:link w:val="HeaderChar"/>
    <w:uiPriority w:val="99"/>
    <w:unhideWhenUsed/>
    <w:rsid w:val="006B1AEC"/>
    <w:pPr>
      <w:tabs>
        <w:tab w:val="center" w:pos="4513"/>
        <w:tab w:val="right" w:pos="9026"/>
      </w:tabs>
    </w:pPr>
  </w:style>
  <w:style w:type="character" w:customStyle="1" w:styleId="HeaderChar">
    <w:name w:val="Header Char"/>
    <w:basedOn w:val="DefaultParagraphFont"/>
    <w:link w:val="Header"/>
    <w:uiPriority w:val="99"/>
    <w:rsid w:val="006B1AEC"/>
  </w:style>
  <w:style w:type="paragraph" w:styleId="Footer">
    <w:name w:val="footer"/>
    <w:basedOn w:val="Normal"/>
    <w:link w:val="FooterChar"/>
    <w:uiPriority w:val="99"/>
    <w:unhideWhenUsed/>
    <w:rsid w:val="006B1AEC"/>
    <w:pPr>
      <w:tabs>
        <w:tab w:val="center" w:pos="4513"/>
        <w:tab w:val="right" w:pos="9026"/>
      </w:tabs>
    </w:pPr>
  </w:style>
  <w:style w:type="character" w:customStyle="1" w:styleId="FooterChar">
    <w:name w:val="Footer Char"/>
    <w:basedOn w:val="DefaultParagraphFont"/>
    <w:link w:val="Footer"/>
    <w:uiPriority w:val="99"/>
    <w:rsid w:val="006B1AEC"/>
  </w:style>
  <w:style w:type="character" w:styleId="PageNumber">
    <w:name w:val="page number"/>
    <w:basedOn w:val="DefaultParagraphFont"/>
    <w:uiPriority w:val="99"/>
    <w:semiHidden/>
    <w:unhideWhenUsed/>
    <w:rsid w:val="006D3E6E"/>
  </w:style>
  <w:style w:type="character" w:customStyle="1" w:styleId="Heading1Char">
    <w:name w:val="Heading 1 Char"/>
    <w:basedOn w:val="DefaultParagraphFont"/>
    <w:link w:val="Heading1"/>
    <w:uiPriority w:val="9"/>
    <w:rsid w:val="00D25F89"/>
    <w:rPr>
      <w:rFonts w:ascii="Aptos Black" w:eastAsiaTheme="majorEastAsia" w:hAnsi="Aptos Black" w:cstheme="majorBidi"/>
      <w:caps/>
      <w:color w:val="FF3366"/>
      <w:spacing w:val="40"/>
      <w:kern w:val="96"/>
      <w:sz w:val="40"/>
      <w:szCs w:val="32"/>
    </w:rPr>
  </w:style>
  <w:style w:type="character" w:customStyle="1" w:styleId="Heading2Char">
    <w:name w:val="Heading 2 Char"/>
    <w:basedOn w:val="DefaultParagraphFont"/>
    <w:link w:val="Heading2"/>
    <w:uiPriority w:val="9"/>
    <w:rsid w:val="00D25F89"/>
    <w:rPr>
      <w:rFonts w:ascii="Aptos Black" w:eastAsiaTheme="majorEastAsia" w:hAnsi="Aptos Black" w:cstheme="majorBidi"/>
      <w:caps/>
      <w:color w:val="36D1DE"/>
      <w:spacing w:val="40"/>
      <w:kern w:val="100"/>
      <w:sz w:val="32"/>
      <w:szCs w:val="26"/>
    </w:rPr>
  </w:style>
  <w:style w:type="character" w:customStyle="1" w:styleId="Heading3Char">
    <w:name w:val="Heading 3 Char"/>
    <w:basedOn w:val="DefaultParagraphFont"/>
    <w:link w:val="Heading3"/>
    <w:uiPriority w:val="9"/>
    <w:rsid w:val="00D25F89"/>
    <w:rPr>
      <w:rFonts w:ascii="Aptos" w:eastAsiaTheme="majorEastAsia" w:hAnsi="Aptos" w:cstheme="majorBidi"/>
      <w:b/>
      <w:caps/>
      <w:color w:val="FF3366"/>
      <w:spacing w:val="30"/>
      <w:kern w:val="100"/>
      <w:sz w:val="28"/>
    </w:rPr>
  </w:style>
  <w:style w:type="paragraph" w:styleId="IntenseQuote">
    <w:name w:val="Intense Quote"/>
    <w:basedOn w:val="Normal"/>
    <w:next w:val="Normal"/>
    <w:link w:val="IntenseQuoteChar"/>
    <w:uiPriority w:val="30"/>
    <w:rsid w:val="002B2290"/>
    <w:pPr>
      <w:pBdr>
        <w:top w:val="dotted" w:sz="12" w:space="10" w:color="36D1DE"/>
        <w:bottom w:val="dotted" w:sz="12" w:space="10" w:color="36D1DE"/>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2B2290"/>
    <w:rPr>
      <w:rFonts w:ascii="Arial" w:hAnsi="Arial"/>
      <w:i/>
      <w:iCs/>
      <w:color w:val="404040" w:themeColor="text1" w:themeTint="BF"/>
    </w:rPr>
  </w:style>
  <w:style w:type="character" w:customStyle="1" w:styleId="Heading4Char">
    <w:name w:val="Heading 4 Char"/>
    <w:basedOn w:val="DefaultParagraphFont"/>
    <w:link w:val="Heading4"/>
    <w:uiPriority w:val="9"/>
    <w:semiHidden/>
    <w:rsid w:val="00D25F89"/>
    <w:rPr>
      <w:rFonts w:ascii="Aptos" w:eastAsiaTheme="majorEastAsia" w:hAnsi="Aptos" w:cstheme="majorBidi"/>
      <w:b/>
      <w:iCs/>
      <w:caps/>
      <w:color w:val="36D1DE"/>
    </w:rPr>
  </w:style>
  <w:style w:type="paragraph" w:styleId="ListParagraph">
    <w:name w:val="List Paragraph"/>
    <w:basedOn w:val="Normal"/>
    <w:uiPriority w:val="34"/>
    <w:qFormat/>
    <w:rsid w:val="00D25F89"/>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53\Downloads\HWUnion-Template-Document-Basic-3%20-%20Aptos%20-%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HWUnion-Template-Document-Basic-3 - Aptos - NEW</Template>
  <TotalTime>9</TotalTime>
  <Pages>3</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Nesbitt, Genna</dc:creator>
  <cp:keywords/>
  <dc:description/>
  <cp:lastModifiedBy>Nesbitt, Genna</cp:lastModifiedBy>
  <cp:revision>11</cp:revision>
  <cp:lastPrinted>2026-01-15T08:05:00Z</cp:lastPrinted>
  <dcterms:created xsi:type="dcterms:W3CDTF">2026-01-15T10:10:00Z</dcterms:created>
  <dcterms:modified xsi:type="dcterms:W3CDTF">2026-01-15T19:58:00Z</dcterms:modified>
</cp:coreProperties>
</file>